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34"/>
        <w:ind w:left="190" w:right="131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湖南第一师范学院“专升本”选拔考试</w:t>
      </w:r>
    </w:p>
    <w:p>
      <w:pPr>
        <w:spacing w:before="234"/>
        <w:ind w:left="190" w:right="131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《大学英语》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非艺术类专业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）</w:t>
      </w:r>
      <w:r>
        <w:rPr>
          <w:rFonts w:hint="eastAsia" w:ascii="黑体" w:hAnsi="黑体" w:eastAsia="黑体" w:cs="黑体"/>
          <w:sz w:val="36"/>
          <w:szCs w:val="36"/>
        </w:rPr>
        <w:t>考试大纲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一、考试对象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湖南第一师范学院</w:t>
      </w:r>
      <w:r>
        <w:rPr>
          <w:rFonts w:hint="eastAsia" w:ascii="仿宋" w:hAnsi="仿宋" w:eastAsia="仿宋"/>
          <w:sz w:val="32"/>
          <w:szCs w:val="32"/>
        </w:rPr>
        <w:t>学前教育、</w:t>
      </w:r>
      <w:r>
        <w:rPr>
          <w:rFonts w:hint="eastAsia" w:ascii="仿宋" w:hAnsi="仿宋" w:eastAsia="仿宋" w:cs="宋体"/>
          <w:sz w:val="32"/>
          <w:szCs w:val="32"/>
        </w:rPr>
        <w:t>汉语言文学、会计学和旅游管理四个专业</w:t>
      </w:r>
      <w:r>
        <w:rPr>
          <w:rFonts w:hint="eastAsia" w:ascii="仿宋" w:hAnsi="仿宋" w:eastAsia="仿宋"/>
          <w:sz w:val="32"/>
          <w:szCs w:val="32"/>
        </w:rPr>
        <w:t xml:space="preserve"> “专升本”考试的考生。</w:t>
      </w:r>
    </w:p>
    <w:p>
      <w:pPr>
        <w:spacing w:line="360" w:lineRule="auto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二、考试形式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/>
          <w:b/>
          <w:sz w:val="32"/>
          <w:szCs w:val="32"/>
        </w:rPr>
        <w:t>考试时间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考试采用闭卷、笔试形式。考试时间为90分钟。</w:t>
      </w:r>
    </w:p>
    <w:p>
      <w:pPr>
        <w:spacing w:line="360" w:lineRule="auto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三、考试题型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/>
          <w:b/>
          <w:sz w:val="32"/>
          <w:szCs w:val="32"/>
        </w:rPr>
        <w:t>分值分配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本考试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试卷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包括四个部分：词汇与结构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</w:rPr>
        <w:t>阅读理解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</w:rPr>
        <w:t>翻译（英译汉和汉译英）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</w:rPr>
        <w:t>写作。全卷满分100分。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 xml:space="preserve">第一部分：词汇与结构 ( </w:t>
      </w:r>
      <w:r>
        <w:rPr>
          <w:rFonts w:eastAsia="仿宋"/>
          <w:b/>
          <w:sz w:val="32"/>
          <w:szCs w:val="32"/>
        </w:rPr>
        <w:t>Vocabulary and Structure</w:t>
      </w:r>
      <w:r>
        <w:rPr>
          <w:rFonts w:hint="eastAsia" w:ascii="仿宋" w:hAnsi="仿宋" w:eastAsia="仿宋" w:cs="仿宋"/>
          <w:b/>
          <w:sz w:val="32"/>
          <w:szCs w:val="32"/>
        </w:rPr>
        <w:t xml:space="preserve"> )。 共20小题；每小题1分，共20分。</w:t>
      </w:r>
    </w:p>
    <w:p>
      <w:pPr>
        <w:ind w:firstLine="4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本部分为客观题。考查考生对英语词汇、短语和语法结构的掌握程度以及综合运用语言知识的能力。</w:t>
      </w:r>
    </w:p>
    <w:p>
      <w:pPr>
        <w:ind w:firstLine="4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（1）词汇：了解英语单词的基本构词规则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熟悉近义词及形似词的含义和用法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掌握3000-3500左右常用词及其惯用搭配，并能准确把握不同语境下同一单词的不同词义，</w:t>
      </w:r>
      <w:r>
        <w:rPr>
          <w:rFonts w:ascii="仿宋" w:hAnsi="仿宋" w:eastAsia="仿宋" w:cs="仿宋"/>
          <w:sz w:val="32"/>
          <w:szCs w:val="32"/>
        </w:rPr>
        <w:t>能根据上下文或利用基本的构词法知识判断语篇中生词的含义。</w:t>
      </w:r>
    </w:p>
    <w:p>
      <w:pPr>
        <w:ind w:firstLine="42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（2）语法结构：掌握英语基本句型、动词主要时态和语态、非谓语动词的使用、从句（名词性从句、定语从句、状语从句）、虚拟语气、倒装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强调、主谓一致等基本的语法知识，并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能</w:t>
      </w:r>
      <w:r>
        <w:rPr>
          <w:rFonts w:hint="eastAsia" w:ascii="仿宋" w:hAnsi="仿宋" w:eastAsia="仿宋" w:cs="仿宋"/>
          <w:sz w:val="32"/>
          <w:szCs w:val="32"/>
        </w:rPr>
        <w:t>在语篇层面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正确理解和</w:t>
      </w:r>
      <w:r>
        <w:rPr>
          <w:rFonts w:hint="eastAsia" w:ascii="仿宋" w:hAnsi="仿宋" w:eastAsia="仿宋" w:cs="仿宋"/>
          <w:sz w:val="32"/>
          <w:szCs w:val="32"/>
        </w:rPr>
        <w:t>运用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第二部分：阅读理解（</w:t>
      </w:r>
      <w:r>
        <w:rPr>
          <w:rFonts w:hint="eastAsia" w:eastAsia="仿宋"/>
          <w:b/>
          <w:sz w:val="32"/>
          <w:szCs w:val="32"/>
        </w:rPr>
        <w:t>Reading Comprehension</w:t>
      </w:r>
      <w:r>
        <w:rPr>
          <w:rFonts w:hint="eastAsia" w:ascii="仿宋" w:hAnsi="仿宋" w:eastAsia="仿宋" w:cs="仿宋"/>
          <w:b/>
          <w:sz w:val="32"/>
          <w:szCs w:val="32"/>
        </w:rPr>
        <w:t>）。共20小题；每小题2分，共40分。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分为客观题。考查考生从书面文字材料获取信息的能力，主要测试以下阅读技能：了解语篇和段落的主旨和大意；掌握语篇中的事实和主要情节；了解语篇上下文的逻辑关系；对句子和段落进行推理；了解作者的目的、态度和观点；根据上下文正确理解生词的意思；了解语篇的结论；进行信息转换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本部分采用选择题,由4篇阅读材料组成，总词数在800个到1200个左右。短文均选自教材以外的文章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题材广泛多样。题材包括新闻报道、科普常识、人物传记、文化、教育等内容；文体包括叙述文、说明文、议论文等。学生应根据所读材料内容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从每道题的四个选项中选出一个最佳的答案。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第三部分：翻译（</w:t>
      </w:r>
      <w:r>
        <w:rPr>
          <w:rFonts w:hint="eastAsia" w:eastAsia="仿宋"/>
          <w:b/>
          <w:sz w:val="32"/>
          <w:szCs w:val="32"/>
        </w:rPr>
        <w:t>Translation</w:t>
      </w:r>
      <w:r>
        <w:rPr>
          <w:rFonts w:hint="eastAsia" w:ascii="仿宋" w:hAnsi="仿宋" w:eastAsia="仿宋" w:cs="仿宋"/>
          <w:b/>
          <w:sz w:val="32"/>
          <w:szCs w:val="32"/>
        </w:rPr>
        <w:t>）。共6小题；共20分。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本部分为主观题。考查考生在新的语境对词和语法的运用能力，以及考核学生掌握相关翻译策略和技巧的程度。分为</w:t>
      </w:r>
      <w:r>
        <w:rPr>
          <w:rFonts w:hint="eastAsia" w:eastAsia="仿宋"/>
          <w:b/>
          <w:sz w:val="32"/>
          <w:szCs w:val="32"/>
        </w:rPr>
        <w:t>Section A和Section B</w:t>
      </w:r>
      <w:r>
        <w:rPr>
          <w:rFonts w:hint="eastAsia" w:ascii="仿宋" w:hAnsi="仿宋" w:eastAsia="仿宋" w:cs="仿宋"/>
          <w:sz w:val="32"/>
          <w:szCs w:val="32"/>
        </w:rPr>
        <w:t>两个部分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其中</w:t>
      </w:r>
      <w:r>
        <w:rPr>
          <w:rFonts w:hint="eastAsia" w:eastAsia="仿宋"/>
          <w:b/>
          <w:sz w:val="32"/>
          <w:szCs w:val="32"/>
        </w:rPr>
        <w:t>Section A（</w:t>
      </w:r>
      <w:r>
        <w:rPr>
          <w:rFonts w:hint="eastAsia" w:eastAsia="仿宋"/>
          <w:b w:val="0"/>
          <w:bCs/>
          <w:sz w:val="32"/>
          <w:szCs w:val="32"/>
        </w:rPr>
        <w:t>英译汉</w:t>
      </w:r>
      <w:r>
        <w:rPr>
          <w:rFonts w:hint="eastAsia" w:eastAsia="仿宋"/>
          <w:b w:val="0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小题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每小题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分，合计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分</w:t>
      </w:r>
      <w:r>
        <w:rPr>
          <w:rFonts w:hint="eastAsia" w:eastAsia="仿宋"/>
          <w:b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要求考生将所给的英文句子翻译成中文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eastAsia="仿宋"/>
          <w:b/>
          <w:sz w:val="32"/>
          <w:szCs w:val="32"/>
        </w:rPr>
        <w:t>Section B（</w:t>
      </w:r>
      <w:r>
        <w:rPr>
          <w:rFonts w:hint="eastAsia" w:eastAsia="仿宋"/>
          <w:b w:val="0"/>
          <w:bCs/>
          <w:sz w:val="32"/>
          <w:szCs w:val="32"/>
        </w:rPr>
        <w:t>汉译英</w:t>
      </w:r>
      <w:r>
        <w:rPr>
          <w:rFonts w:hint="eastAsia" w:eastAsia="仿宋"/>
          <w:b w:val="0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小题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每小题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分，合计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分</w:t>
      </w:r>
      <w:r>
        <w:rPr>
          <w:rFonts w:hint="eastAsia" w:eastAsia="仿宋"/>
          <w:b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"/>
          <w:sz w:val="32"/>
          <w:szCs w:val="32"/>
        </w:rPr>
        <w:t>考生根据所给的中文提示，将英文句子补充完整。</w:t>
      </w:r>
    </w:p>
    <w:p>
      <w:pPr>
        <w:spacing w:line="360" w:lineRule="auto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第四部分：写作（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>Writing</w:t>
      </w:r>
      <w:r>
        <w:rPr>
          <w:rFonts w:hint="eastAsia" w:ascii="仿宋" w:hAnsi="仿宋" w:eastAsia="仿宋"/>
          <w:b/>
          <w:sz w:val="32"/>
          <w:szCs w:val="32"/>
        </w:rPr>
        <w:t>）。共1题，20分。</w:t>
      </w:r>
    </w:p>
    <w:p>
      <w:pPr>
        <w:spacing w:line="360" w:lineRule="auto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本部分为主观题。要求考生</w:t>
      </w:r>
      <w:r>
        <w:rPr>
          <w:rFonts w:ascii="仿宋" w:hAnsi="仿宋" w:eastAsia="仿宋"/>
          <w:sz w:val="32"/>
          <w:szCs w:val="32"/>
        </w:rPr>
        <w:t>根据所给的题目及具体要求，在规定时间内，撰写一篇</w:t>
      </w:r>
      <w:r>
        <w:rPr>
          <w:rFonts w:hint="eastAsia" w:ascii="仿宋" w:hAnsi="仿宋" w:eastAsia="仿宋"/>
          <w:sz w:val="32"/>
          <w:szCs w:val="32"/>
        </w:rPr>
        <w:t>120</w:t>
      </w:r>
      <w:r>
        <w:rPr>
          <w:rFonts w:ascii="仿宋" w:hAnsi="仿宋" w:eastAsia="仿宋"/>
          <w:sz w:val="32"/>
          <w:szCs w:val="32"/>
        </w:rPr>
        <w:t>个单词左右的英文命题作文。文章主题以大学生活和社会现象为主。文章体裁以议论、记叙文为主</w:t>
      </w:r>
      <w:r>
        <w:rPr>
          <w:rFonts w:hint="eastAsia" w:ascii="仿宋" w:hAnsi="仿宋" w:eastAsia="仿宋"/>
          <w:sz w:val="32"/>
          <w:szCs w:val="32"/>
        </w:rPr>
        <w:t>。写作要求</w:t>
      </w:r>
      <w:r>
        <w:rPr>
          <w:rFonts w:ascii="仿宋" w:hAnsi="仿宋" w:eastAsia="仿宋"/>
          <w:sz w:val="32"/>
          <w:szCs w:val="32"/>
        </w:rPr>
        <w:t>内容切题，结构严谨，思路清晰，观点恰当，语篇连贯，文体恰当。语言要求：语言通顺，表达得体，语法正确，句式多样，用词恰当，词汇丰富，使用标准的语言表述。</w:t>
      </w:r>
    </w:p>
    <w:p>
      <w:pPr>
        <w:spacing w:line="360" w:lineRule="auto"/>
        <w:ind w:firstLine="42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四、参考书目</w:t>
      </w:r>
    </w:p>
    <w:p>
      <w:pPr>
        <w:spacing w:line="360" w:lineRule="auto"/>
        <w:ind w:firstLine="42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[1]</w:t>
      </w:r>
      <w:r>
        <w:rPr>
          <w:rFonts w:hint="eastAsia" w:ascii="仿宋" w:hAnsi="仿宋" w:eastAsia="仿宋"/>
          <w:sz w:val="32"/>
          <w:szCs w:val="32"/>
        </w:rPr>
        <w:t xml:space="preserve"> 郑树棠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新视野大学英语读写教程1（思政智慧版），北京：外语教学与研究出版社，2020.</w:t>
      </w:r>
    </w:p>
    <w:p>
      <w:pPr>
        <w:spacing w:line="360" w:lineRule="auto"/>
        <w:ind w:firstLine="42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[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]</w:t>
      </w:r>
      <w:r>
        <w:rPr>
          <w:rFonts w:hint="eastAsia" w:ascii="仿宋" w:hAnsi="仿宋" w:eastAsia="仿宋"/>
          <w:sz w:val="32"/>
          <w:szCs w:val="32"/>
        </w:rPr>
        <w:t xml:space="preserve"> 郑树棠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新视野大学英语读写教程2（思政智慧版），北京：外语教学与研究出版社，2020.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</w:p>
    <w:p>
      <w:pPr>
        <w:spacing w:line="460" w:lineRule="exact"/>
        <w:rPr>
          <w:rFonts w:ascii="仿宋" w:hAnsi="仿宋" w:eastAsia="仿宋"/>
          <w:sz w:val="28"/>
          <w:szCs w:val="28"/>
        </w:rPr>
      </w:pPr>
    </w:p>
    <w:p>
      <w:pPr>
        <w:spacing w:line="460" w:lineRule="exact"/>
        <w:rPr>
          <w:rFonts w:ascii="仿宋" w:hAnsi="仿宋" w:eastAsia="仿宋"/>
          <w:sz w:val="28"/>
          <w:szCs w:val="28"/>
        </w:rPr>
      </w:pPr>
    </w:p>
    <w:sectPr>
      <w:headerReference r:id="rId3" w:type="default"/>
      <w:footerReference r:id="rId4" w:type="default"/>
      <w:pgSz w:w="11907" w:h="16840"/>
      <w:pgMar w:top="1134" w:right="1134" w:bottom="1134" w:left="1134" w:header="851" w:footer="992" w:gutter="284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29310" cy="14795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9310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jc w:val="center"/>
                          </w:pPr>
                          <w:r>
                            <w:rPr>
                              <w:rFonts w:hint="eastAsia"/>
                              <w:kern w:val="0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kern w:val="0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kern w:val="0"/>
                              <w:szCs w:val="21"/>
                            </w:rPr>
                            <w:instrText xml:space="preserve"> PAGE </w:instrText>
                          </w:r>
                          <w:r>
                            <w:rPr>
                              <w:kern w:val="0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kern w:val="0"/>
                              <w:szCs w:val="21"/>
                            </w:rPr>
                            <w:t>3</w:t>
                          </w:r>
                          <w:r>
                            <w:rPr>
                              <w:kern w:val="0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kern w:val="0"/>
                              <w:szCs w:val="21"/>
                            </w:rPr>
                            <w:t xml:space="preserve"> 页 共3页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6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DAzOkdEAAAAEAQAADwAAAAAAAAABACAAAAAiAAAAZHJzL2Rv&#10;d25yZXYueG1sUEsBAhQAFAAAAAgAh07iQDyMRpoIAgAAAgQAAA4AAAAAAAAAAQAgAAAAIA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center"/>
                    </w:pPr>
                    <w:r>
                      <w:rPr>
                        <w:rFonts w:hint="eastAsia"/>
                        <w:kern w:val="0"/>
                        <w:szCs w:val="21"/>
                      </w:rPr>
                      <w:t xml:space="preserve">第 </w:t>
                    </w:r>
                    <w:r>
                      <w:rPr>
                        <w:kern w:val="0"/>
                        <w:szCs w:val="21"/>
                      </w:rPr>
                      <w:fldChar w:fldCharType="begin"/>
                    </w:r>
                    <w:r>
                      <w:rPr>
                        <w:kern w:val="0"/>
                        <w:szCs w:val="21"/>
                      </w:rPr>
                      <w:instrText xml:space="preserve"> PAGE </w:instrText>
                    </w:r>
                    <w:r>
                      <w:rPr>
                        <w:kern w:val="0"/>
                        <w:szCs w:val="21"/>
                      </w:rPr>
                      <w:fldChar w:fldCharType="separate"/>
                    </w:r>
                    <w:r>
                      <w:rPr>
                        <w:kern w:val="0"/>
                        <w:szCs w:val="21"/>
                      </w:rPr>
                      <w:t>3</w:t>
                    </w:r>
                    <w:r>
                      <w:rPr>
                        <w:kern w:val="0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kern w:val="0"/>
                        <w:szCs w:val="21"/>
                      </w:rPr>
                      <w:t xml:space="preserve"> 页 共3页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lYTc1MWZkMWNiNTM1NjUzZjJhN2RkNmM1ZTVmZTUifQ=="/>
  </w:docVars>
  <w:rsids>
    <w:rsidRoot w:val="00D5716E"/>
    <w:rsid w:val="00000904"/>
    <w:rsid w:val="00003452"/>
    <w:rsid w:val="0000761C"/>
    <w:rsid w:val="00030908"/>
    <w:rsid w:val="00134295"/>
    <w:rsid w:val="0015195D"/>
    <w:rsid w:val="001532A6"/>
    <w:rsid w:val="001676BB"/>
    <w:rsid w:val="00233554"/>
    <w:rsid w:val="002400D2"/>
    <w:rsid w:val="00263F77"/>
    <w:rsid w:val="002A2A60"/>
    <w:rsid w:val="002C77D5"/>
    <w:rsid w:val="002E727D"/>
    <w:rsid w:val="003276DF"/>
    <w:rsid w:val="0033194E"/>
    <w:rsid w:val="00336D5C"/>
    <w:rsid w:val="003956D7"/>
    <w:rsid w:val="003A7D68"/>
    <w:rsid w:val="003F7785"/>
    <w:rsid w:val="00400821"/>
    <w:rsid w:val="004116B7"/>
    <w:rsid w:val="004806B8"/>
    <w:rsid w:val="00483477"/>
    <w:rsid w:val="004E7C85"/>
    <w:rsid w:val="00571A18"/>
    <w:rsid w:val="005C22B9"/>
    <w:rsid w:val="00631CBB"/>
    <w:rsid w:val="00667F82"/>
    <w:rsid w:val="006B16B0"/>
    <w:rsid w:val="007D31E3"/>
    <w:rsid w:val="007E07F6"/>
    <w:rsid w:val="00815B55"/>
    <w:rsid w:val="008474D1"/>
    <w:rsid w:val="00896B07"/>
    <w:rsid w:val="008B0A37"/>
    <w:rsid w:val="008B1EAD"/>
    <w:rsid w:val="008D01DE"/>
    <w:rsid w:val="009404E8"/>
    <w:rsid w:val="009860DA"/>
    <w:rsid w:val="009967A7"/>
    <w:rsid w:val="009C066E"/>
    <w:rsid w:val="009E5C7A"/>
    <w:rsid w:val="009E7DB3"/>
    <w:rsid w:val="00A06810"/>
    <w:rsid w:val="00A16F56"/>
    <w:rsid w:val="00A40388"/>
    <w:rsid w:val="00A4108F"/>
    <w:rsid w:val="00A97B79"/>
    <w:rsid w:val="00AA6CC9"/>
    <w:rsid w:val="00AC299D"/>
    <w:rsid w:val="00AC66D0"/>
    <w:rsid w:val="00B11B31"/>
    <w:rsid w:val="00B43F07"/>
    <w:rsid w:val="00B80A96"/>
    <w:rsid w:val="00B8737A"/>
    <w:rsid w:val="00BA325E"/>
    <w:rsid w:val="00BC7207"/>
    <w:rsid w:val="00BD697C"/>
    <w:rsid w:val="00BE1B87"/>
    <w:rsid w:val="00C01F45"/>
    <w:rsid w:val="00C316AE"/>
    <w:rsid w:val="00C35470"/>
    <w:rsid w:val="00C7221F"/>
    <w:rsid w:val="00CE7963"/>
    <w:rsid w:val="00D5716E"/>
    <w:rsid w:val="00DC26F5"/>
    <w:rsid w:val="00E411C4"/>
    <w:rsid w:val="00E9497E"/>
    <w:rsid w:val="00EE3C32"/>
    <w:rsid w:val="00EF3913"/>
    <w:rsid w:val="00F02891"/>
    <w:rsid w:val="00F047F8"/>
    <w:rsid w:val="00F3759C"/>
    <w:rsid w:val="00F76E0D"/>
    <w:rsid w:val="00F93E00"/>
    <w:rsid w:val="00FC4EF8"/>
    <w:rsid w:val="00FD1822"/>
    <w:rsid w:val="045D6FFC"/>
    <w:rsid w:val="08E26F23"/>
    <w:rsid w:val="0AFA4C08"/>
    <w:rsid w:val="0BFF1DB2"/>
    <w:rsid w:val="0D961154"/>
    <w:rsid w:val="10CB06DF"/>
    <w:rsid w:val="116E68C5"/>
    <w:rsid w:val="1B4E5605"/>
    <w:rsid w:val="1F9D444D"/>
    <w:rsid w:val="21EA1D42"/>
    <w:rsid w:val="228134D0"/>
    <w:rsid w:val="23DB7683"/>
    <w:rsid w:val="25C1100C"/>
    <w:rsid w:val="266B518D"/>
    <w:rsid w:val="26ED5094"/>
    <w:rsid w:val="2A9A1E2C"/>
    <w:rsid w:val="3439705B"/>
    <w:rsid w:val="3DA652FE"/>
    <w:rsid w:val="3FC1012F"/>
    <w:rsid w:val="42723962"/>
    <w:rsid w:val="45646E7D"/>
    <w:rsid w:val="47AF2F63"/>
    <w:rsid w:val="4E28270B"/>
    <w:rsid w:val="50306C0B"/>
    <w:rsid w:val="54183C3E"/>
    <w:rsid w:val="56013A0F"/>
    <w:rsid w:val="5FBE5AA6"/>
    <w:rsid w:val="5FE008C0"/>
    <w:rsid w:val="6525705F"/>
    <w:rsid w:val="65D44695"/>
    <w:rsid w:val="66BA5D69"/>
    <w:rsid w:val="690F4154"/>
    <w:rsid w:val="6A7A3556"/>
    <w:rsid w:val="6A8F3B8F"/>
    <w:rsid w:val="6B854184"/>
    <w:rsid w:val="6F934101"/>
    <w:rsid w:val="73EE0BE7"/>
    <w:rsid w:val="79E41D48"/>
    <w:rsid w:val="7F40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link w:val="13"/>
    <w:qFormat/>
    <w:uiPriority w:val="0"/>
    <w:pPr>
      <w:keepNext/>
      <w:keepLines/>
      <w:spacing w:before="312" w:beforeLines="100" w:after="156" w:afterLines="50"/>
      <w:outlineLvl w:val="2"/>
    </w:pPr>
    <w:rPr>
      <w:rFonts w:ascii="宋体" w:hAnsi="宋体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2 Char"/>
    <w:basedOn w:val="9"/>
    <w:link w:val="2"/>
    <w:qFormat/>
    <w:uiPriority w:val="0"/>
    <w:rPr>
      <w:rFonts w:ascii="Arial" w:hAnsi="Arial" w:eastAsia="黑体" w:cs="Times New Roman"/>
      <w:bCs/>
      <w:sz w:val="36"/>
      <w:szCs w:val="36"/>
    </w:rPr>
  </w:style>
  <w:style w:type="character" w:customStyle="1" w:styleId="13">
    <w:name w:val="标题 3 Char"/>
    <w:basedOn w:val="9"/>
    <w:link w:val="3"/>
    <w:qFormat/>
    <w:uiPriority w:val="0"/>
    <w:rPr>
      <w:rFonts w:ascii="宋体" w:hAnsi="宋体" w:eastAsia="宋体" w:cs="Times New Roman"/>
      <w:b/>
      <w:bCs/>
      <w:sz w:val="28"/>
      <w:szCs w:val="28"/>
    </w:rPr>
  </w:style>
  <w:style w:type="paragraph" w:customStyle="1" w:styleId="14">
    <w:name w:val="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1169</Words>
  <Characters>1286</Characters>
  <Lines>9</Lines>
  <Paragraphs>2</Paragraphs>
  <TotalTime>14</TotalTime>
  <ScaleCrop>false</ScaleCrop>
  <LinksUpToDate>false</LinksUpToDate>
  <CharactersWithSpaces>1302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2023-03-05T08:54:00Z</dcterms:created>
  <dc:creator>He</dc:creator>
  <cp:lastModifiedBy>mingzhu</cp:lastModifiedBy>
  <cp:lastPrinted>2023-03-07T00:47:00Z</cp:lastPrinted>
  <dcterms:modified xsi:type="dcterms:W3CDTF">2023-03-09T08:28:20Z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D281499A1C2D4D2A834B73E7474F5456</vt:lpwstr>
  </property>
</Properties>
</file>